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20" w:rsidRDefault="00FC1320" w:rsidP="00FC1320">
      <w:pPr>
        <w:spacing w:after="120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7D62D1">
        <w:rPr>
          <w:b/>
          <w:sz w:val="32"/>
        </w:rPr>
        <w:t>ADVICE-40-004-XX</w:t>
      </w:r>
      <w:r w:rsidR="0027768B">
        <w:rPr>
          <w:b/>
          <w:sz w:val="32"/>
        </w:rPr>
        <w:t xml:space="preserve"> </w:t>
      </w:r>
      <w:r w:rsidR="007D62D1">
        <w:rPr>
          <w:b/>
          <w:sz w:val="32"/>
        </w:rPr>
        <w:t>Draft 2</w:t>
      </w:r>
      <w:r>
        <w:rPr>
          <w:b/>
          <w:sz w:val="32"/>
        </w:rPr>
        <w:t xml:space="preserve">-0 EN </w:t>
      </w:r>
      <w:r w:rsidR="007D62D1">
        <w:rPr>
          <w:b/>
          <w:sz w:val="32"/>
        </w:rPr>
        <w:t xml:space="preserve">Pre-consumer reclaimed wood compliance with the EUTR </w:t>
      </w:r>
      <w:r w:rsidR="0027768B">
        <w:rPr>
          <w:b/>
          <w:sz w:val="32"/>
        </w:rPr>
        <w:t xml:space="preserve"> 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EB42FA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EB42FA" w:rsidRDefault="007D62D1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Program</w:t>
            </w:r>
            <w:r w:rsidR="00884A9F"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 xml:space="preserve"> 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884A9F" w:rsidRPr="00EB42FA" w:rsidTr="00FB753C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Pr="00EB42FA" w:rsidRDefault="007D62D1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Advice note 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FC1320" w:rsidRDefault="00884A9F" w:rsidP="007D62D1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28"/>
                <w:lang w:val="de-DE"/>
              </w:rPr>
              <w:t xml:space="preserve"> </w:t>
            </w:r>
            <w:r w:rsidR="007D62D1">
              <w:rPr>
                <w:sz w:val="18"/>
                <w:szCs w:val="18"/>
              </w:rPr>
              <w:t>ADVICE-40-004_XX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EB42FA" w:rsidRDefault="007D62D1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</w:t>
            </w:r>
            <w:r w:rsidR="00884A9F">
              <w:rPr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7D62D1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12 March 2014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884A9F" w:rsidRPr="00B625FA" w:rsidRDefault="007D62D1" w:rsidP="00FB753C">
            <w:pPr>
              <w:spacing w:before="6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color w:val="FF0000"/>
                <w:sz w:val="18"/>
                <w:szCs w:val="28"/>
              </w:rPr>
              <w:t>12 April</w:t>
            </w:r>
            <w:r w:rsidR="00396577">
              <w:rPr>
                <w:color w:val="FF0000"/>
                <w:sz w:val="18"/>
                <w:szCs w:val="28"/>
              </w:rPr>
              <w:t xml:space="preserve"> 2014</w:t>
            </w:r>
            <w:r w:rsidR="001F3583">
              <w:rPr>
                <w:color w:val="FF0000"/>
                <w:sz w:val="18"/>
                <w:szCs w:val="28"/>
              </w:rPr>
              <w:t xml:space="preserve"> 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68B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768B" w:rsidRPr="00E54758" w:rsidRDefault="0027768B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FSC Member: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768B" w:rsidRPr="00E54758" w:rsidRDefault="0027768B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8B" w:rsidRPr="00E54758" w:rsidRDefault="0027768B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Pr="00E547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Doro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thee Jung:  </w:t>
      </w:r>
      <w:hyperlink r:id="rId6" w:history="1">
        <w:r w:rsidRPr="00413A8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d.jung@fsc.org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Cs/>
                <w:sz w:val="16"/>
              </w:rPr>
              <w:t>Part No. / Clause. No. /</w:t>
            </w:r>
            <w:r w:rsidRPr="00EB42FA">
              <w:rPr>
                <w:bCs/>
                <w:sz w:val="16"/>
              </w:rPr>
              <w:br/>
              <w:t>Note/Annex/Definition</w:t>
            </w:r>
            <w:r w:rsidRPr="00EB42FA">
              <w:rPr>
                <w:bCs/>
                <w:sz w:val="16"/>
              </w:rPr>
              <w:br/>
              <w:t>(e.g. “Introduction”; clause 3.1;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B42FA">
              <w:rPr>
                <w:bCs/>
                <w:sz w:val="16"/>
              </w:rPr>
              <w:t>G = general;</w:t>
            </w:r>
            <w:r w:rsidRPr="00EB42FA">
              <w:rPr>
                <w:bCs/>
                <w:sz w:val="16"/>
              </w:rPr>
              <w:br/>
              <w:t>T = technical;</w:t>
            </w:r>
            <w:r w:rsidRPr="00EB42FA">
              <w:rPr>
                <w:bCs/>
                <w:sz w:val="16"/>
              </w:rPr>
              <w:br/>
              <w:t>E = editorial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proofErr w:type="spellStart"/>
            <w:r w:rsidRPr="00EB42FA">
              <w:rPr>
                <w:b/>
                <w:lang w:val="fr-FR"/>
              </w:rPr>
              <w:t>Contributor</w:t>
            </w:r>
            <w:proofErr w:type="spellEnd"/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</w:t>
            </w:r>
            <w:proofErr w:type="spellStart"/>
            <w:r w:rsidRPr="00EB42FA">
              <w:rPr>
                <w:bCs/>
                <w:sz w:val="16"/>
                <w:szCs w:val="16"/>
              </w:rPr>
              <w:t>env</w:t>
            </w:r>
            <w:proofErr w:type="spellEnd"/>
            <w:r w:rsidRPr="00EB42FA">
              <w:rPr>
                <w:bCs/>
                <w:sz w:val="16"/>
                <w:szCs w:val="16"/>
              </w:rPr>
              <w:t>; M-soc, CB, CH, NI / North-South</w:t>
            </w: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086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289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27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:rsidR="00884A9F" w:rsidRPr="00FC1320" w:rsidRDefault="00884A9F" w:rsidP="00FC1320"/>
    <w:sectPr w:rsidR="00884A9F" w:rsidRPr="00FC1320" w:rsidSect="00E547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FA" w:rsidRDefault="00B625FA" w:rsidP="00FC1320">
      <w:pPr>
        <w:spacing w:after="0" w:line="240" w:lineRule="auto"/>
      </w:pPr>
      <w:r>
        <w:separator/>
      </w:r>
    </w:p>
  </w:endnote>
  <w:end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082"/>
      <w:docPartObj>
        <w:docPartGallery w:val="Page Numbers (Bottom of Page)"/>
        <w:docPartUnique/>
      </w:docPartObj>
    </w:sdtPr>
    <w:sdtContent>
      <w:p w:rsidR="00B625FA" w:rsidRDefault="004B1573">
        <w:pPr>
          <w:pStyle w:val="Footer"/>
          <w:jc w:val="right"/>
        </w:pPr>
        <w:fldSimple w:instr=" PAGE   \* MERGEFORMAT ">
          <w:r w:rsidR="007D62D1">
            <w:rPr>
              <w:noProof/>
            </w:rPr>
            <w:t>1</w:t>
          </w:r>
        </w:fldSimple>
      </w:p>
    </w:sdtContent>
  </w:sdt>
  <w:p w:rsidR="00B625FA" w:rsidRDefault="00B62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FA" w:rsidRDefault="00B625FA" w:rsidP="00FC1320">
      <w:pPr>
        <w:spacing w:after="0" w:line="240" w:lineRule="auto"/>
      </w:pPr>
      <w:r>
        <w:separator/>
      </w:r>
    </w:p>
  </w:footnote>
  <w:foot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58"/>
    <w:rsid w:val="00042551"/>
    <w:rsid w:val="000B1A14"/>
    <w:rsid w:val="000D7DAB"/>
    <w:rsid w:val="00130A1B"/>
    <w:rsid w:val="001530BE"/>
    <w:rsid w:val="001F3583"/>
    <w:rsid w:val="00263847"/>
    <w:rsid w:val="0027768B"/>
    <w:rsid w:val="00396577"/>
    <w:rsid w:val="004B1573"/>
    <w:rsid w:val="004D436D"/>
    <w:rsid w:val="004D75D9"/>
    <w:rsid w:val="0068534C"/>
    <w:rsid w:val="006D5811"/>
    <w:rsid w:val="00713BBC"/>
    <w:rsid w:val="007D62D1"/>
    <w:rsid w:val="00817BC9"/>
    <w:rsid w:val="00884A9F"/>
    <w:rsid w:val="00A01637"/>
    <w:rsid w:val="00A05FF8"/>
    <w:rsid w:val="00A765FD"/>
    <w:rsid w:val="00B55C89"/>
    <w:rsid w:val="00B625FA"/>
    <w:rsid w:val="00B64975"/>
    <w:rsid w:val="00B7188A"/>
    <w:rsid w:val="00B77DA5"/>
    <w:rsid w:val="00C534E3"/>
    <w:rsid w:val="00C91D7F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jung@f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d.jung</cp:lastModifiedBy>
  <cp:revision>4</cp:revision>
  <dcterms:created xsi:type="dcterms:W3CDTF">2013-09-12T14:52:00Z</dcterms:created>
  <dcterms:modified xsi:type="dcterms:W3CDTF">2014-03-12T10:55:00Z</dcterms:modified>
</cp:coreProperties>
</file>